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C18B3" w14:textId="2E21E863" w:rsidR="001256D2" w:rsidRDefault="00000000">
      <w:pPr>
        <w:pStyle w:val="Textoindependiente"/>
        <w:spacing w:before="71"/>
        <w:ind w:left="197"/>
        <w:jc w:val="both"/>
      </w:pPr>
      <w:r>
        <w:t>INFORME:</w:t>
      </w:r>
      <w:r>
        <w:rPr>
          <w:spacing w:val="-8"/>
        </w:rPr>
        <w:t xml:space="preserve"> </w:t>
      </w:r>
      <w:r w:rsidR="00847741">
        <w:t>Cuarta</w:t>
      </w:r>
      <w:r>
        <w:rPr>
          <w:spacing w:val="-6"/>
        </w:rPr>
        <w:t xml:space="preserve"> </w:t>
      </w:r>
      <w:r>
        <w:rPr>
          <w:spacing w:val="-5"/>
        </w:rPr>
        <w:t>(</w:t>
      </w:r>
      <w:r w:rsidR="00847741">
        <w:rPr>
          <w:spacing w:val="-5"/>
        </w:rPr>
        <w:t>4</w:t>
      </w:r>
      <w:r>
        <w:rPr>
          <w:spacing w:val="-5"/>
        </w:rPr>
        <w:t>)</w:t>
      </w:r>
    </w:p>
    <w:p w14:paraId="0CDC35F7" w14:textId="681BB137" w:rsidR="001256D2" w:rsidRDefault="00000000">
      <w:pPr>
        <w:pStyle w:val="Textoindependiente"/>
        <w:spacing w:before="41" w:line="360" w:lineRule="auto"/>
        <w:ind w:left="197" w:right="4029"/>
        <w:jc w:val="both"/>
      </w:pPr>
      <w:r>
        <w:t>PERIODO:</w:t>
      </w:r>
      <w:r>
        <w:rPr>
          <w:spacing w:val="-8"/>
        </w:rPr>
        <w:t xml:space="preserve"> </w:t>
      </w:r>
      <w:r w:rsidR="00847741">
        <w:t>11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 w:rsidR="00847741">
        <w:t>noviembre</w:t>
      </w:r>
      <w:r>
        <w:rPr>
          <w:spacing w:val="-6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1</w:t>
      </w:r>
      <w:r w:rsidR="00847741">
        <w:t>5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 w:rsidR="00C50C72">
        <w:t xml:space="preserve">diciembre </w:t>
      </w:r>
      <w:r w:rsidR="00C50C72">
        <w:rPr>
          <w:spacing w:val="-6"/>
        </w:rPr>
        <w:t>del</w:t>
      </w:r>
      <w:r>
        <w:rPr>
          <w:spacing w:val="-7"/>
        </w:rPr>
        <w:t xml:space="preserve"> </w:t>
      </w:r>
      <w:r>
        <w:t>2025. CONTRATISTA:</w:t>
      </w:r>
      <w:r>
        <w:rPr>
          <w:spacing w:val="-3"/>
        </w:rPr>
        <w:t xml:space="preserve"> </w:t>
      </w:r>
      <w:r>
        <w:t>ESLY</w:t>
      </w:r>
      <w:r>
        <w:rPr>
          <w:spacing w:val="-6"/>
        </w:rPr>
        <w:t xml:space="preserve"> </w:t>
      </w:r>
      <w:r>
        <w:t>FERNANDA</w:t>
      </w:r>
      <w:r>
        <w:rPr>
          <w:spacing w:val="-4"/>
        </w:rPr>
        <w:t xml:space="preserve"> </w:t>
      </w:r>
      <w:r>
        <w:t>RUIZ</w:t>
      </w:r>
      <w:r>
        <w:rPr>
          <w:spacing w:val="-4"/>
        </w:rPr>
        <w:t xml:space="preserve"> </w:t>
      </w:r>
      <w:r>
        <w:t>GALLARDO CONTRATO No: 4145.010.26.1.1703-2025</w:t>
      </w:r>
    </w:p>
    <w:p w14:paraId="770EFB46" w14:textId="77777777" w:rsidR="001256D2" w:rsidRDefault="00000000">
      <w:pPr>
        <w:pStyle w:val="Textoindependiente"/>
        <w:spacing w:before="180"/>
        <w:ind w:left="197"/>
        <w:jc w:val="both"/>
      </w:pPr>
      <w:r>
        <w:t>OBJETO:</w:t>
      </w:r>
      <w:r>
        <w:rPr>
          <w:spacing w:val="-9"/>
        </w:rPr>
        <w:t xml:space="preserve"> </w:t>
      </w:r>
      <w:r>
        <w:t>Prestar</w:t>
      </w:r>
      <w:r>
        <w:rPr>
          <w:spacing w:val="-10"/>
        </w:rPr>
        <w:t xml:space="preserve"> </w:t>
      </w:r>
      <w:r>
        <w:t>Servicios</w:t>
      </w:r>
      <w:r>
        <w:rPr>
          <w:spacing w:val="-4"/>
        </w:rPr>
        <w:t xml:space="preserve"> </w:t>
      </w:r>
      <w:r>
        <w:t>Profesionales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Secretaría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Salud</w:t>
      </w:r>
      <w:r>
        <w:rPr>
          <w:spacing w:val="-9"/>
        </w:rPr>
        <w:t xml:space="preserve"> </w:t>
      </w:r>
      <w:r>
        <w:rPr>
          <w:spacing w:val="-2"/>
        </w:rPr>
        <w:t>Pública</w:t>
      </w:r>
    </w:p>
    <w:p w14:paraId="14CAB5A0" w14:textId="77777777" w:rsidR="001256D2" w:rsidRDefault="001256D2">
      <w:pPr>
        <w:pStyle w:val="Textoindependiente"/>
        <w:spacing w:before="1"/>
        <w:rPr>
          <w:sz w:val="14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835"/>
        <w:gridCol w:w="5513"/>
      </w:tblGrid>
      <w:tr w:rsidR="001256D2" w14:paraId="5931B183" w14:textId="77777777">
        <w:trPr>
          <w:trHeight w:val="748"/>
        </w:trPr>
        <w:tc>
          <w:tcPr>
            <w:tcW w:w="617" w:type="dxa"/>
          </w:tcPr>
          <w:p w14:paraId="3FA68514" w14:textId="77777777" w:rsidR="001256D2" w:rsidRDefault="00000000">
            <w:pPr>
              <w:pStyle w:val="TableParagraph"/>
              <w:spacing w:before="214"/>
              <w:ind w:left="11"/>
              <w:rPr>
                <w:sz w:val="24"/>
              </w:rPr>
            </w:pPr>
            <w:r>
              <w:rPr>
                <w:spacing w:val="-5"/>
                <w:sz w:val="24"/>
              </w:rPr>
              <w:t>No.</w:t>
            </w:r>
          </w:p>
        </w:tc>
        <w:tc>
          <w:tcPr>
            <w:tcW w:w="3835" w:type="dxa"/>
          </w:tcPr>
          <w:p w14:paraId="724C34D1" w14:textId="77777777" w:rsidR="001256D2" w:rsidRDefault="00000000">
            <w:pPr>
              <w:pStyle w:val="TableParagraph"/>
              <w:tabs>
                <w:tab w:val="left" w:pos="3206"/>
              </w:tabs>
              <w:spacing w:before="55" w:line="278" w:lineRule="auto"/>
              <w:ind w:left="1072" w:right="149" w:hanging="329"/>
              <w:rPr>
                <w:sz w:val="24"/>
              </w:rPr>
            </w:pPr>
            <w:r>
              <w:rPr>
                <w:spacing w:val="-2"/>
                <w:sz w:val="24"/>
              </w:rPr>
              <w:t>OBLIGACIONES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CONTRATISTA</w:t>
            </w:r>
          </w:p>
        </w:tc>
        <w:tc>
          <w:tcPr>
            <w:tcW w:w="5513" w:type="dxa"/>
          </w:tcPr>
          <w:p w14:paraId="70932CFC" w14:textId="77777777" w:rsidR="001256D2" w:rsidRDefault="00000000">
            <w:pPr>
              <w:pStyle w:val="TableParagraph"/>
              <w:spacing w:before="233"/>
              <w:ind w:left="882"/>
              <w:rPr>
                <w:sz w:val="24"/>
              </w:rPr>
            </w:pPr>
            <w:r>
              <w:rPr>
                <w:sz w:val="24"/>
              </w:rPr>
              <w:t>DESCRIPCIÓN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RESULTADOS</w:t>
            </w:r>
          </w:p>
        </w:tc>
      </w:tr>
      <w:tr w:rsidR="001256D2" w14:paraId="1AFFC7A3" w14:textId="77777777" w:rsidTr="00C50C72">
        <w:trPr>
          <w:trHeight w:val="4946"/>
        </w:trPr>
        <w:tc>
          <w:tcPr>
            <w:tcW w:w="617" w:type="dxa"/>
          </w:tcPr>
          <w:p w14:paraId="6273D311" w14:textId="77777777" w:rsidR="001256D2" w:rsidRDefault="001256D2">
            <w:pPr>
              <w:pStyle w:val="TableParagraph"/>
              <w:rPr>
                <w:sz w:val="24"/>
              </w:rPr>
            </w:pPr>
          </w:p>
          <w:p w14:paraId="10752346" w14:textId="77777777" w:rsidR="001256D2" w:rsidRDefault="001256D2">
            <w:pPr>
              <w:pStyle w:val="TableParagraph"/>
              <w:rPr>
                <w:sz w:val="24"/>
              </w:rPr>
            </w:pPr>
          </w:p>
          <w:p w14:paraId="78D6DDB6" w14:textId="77777777" w:rsidR="001256D2" w:rsidRDefault="001256D2">
            <w:pPr>
              <w:pStyle w:val="TableParagraph"/>
              <w:spacing w:before="116"/>
              <w:rPr>
                <w:sz w:val="24"/>
              </w:rPr>
            </w:pPr>
          </w:p>
          <w:p w14:paraId="6604928A" w14:textId="77777777" w:rsidR="001256D2" w:rsidRDefault="00000000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35" w:type="dxa"/>
          </w:tcPr>
          <w:p w14:paraId="5876A90C" w14:textId="77777777" w:rsidR="001256D2" w:rsidRDefault="00000000">
            <w:pPr>
              <w:pStyle w:val="TableParagraph"/>
              <w:spacing w:before="274"/>
              <w:ind w:left="112" w:right="148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Apoyar el proceso de inducción y reinducción para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el </w:t>
            </w:r>
            <w:proofErr w:type="spellStart"/>
            <w:r>
              <w:rPr>
                <w:rFonts w:ascii="Arial" w:hAnsi="Arial"/>
                <w:b/>
                <w:sz w:val="24"/>
              </w:rPr>
              <w:t>cumpli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- miento de las obligaciones y la planeación, ejecución y </w:t>
            </w:r>
            <w:proofErr w:type="spellStart"/>
            <w:r>
              <w:rPr>
                <w:rFonts w:ascii="Arial" w:hAnsi="Arial"/>
                <w:b/>
                <w:sz w:val="24"/>
              </w:rPr>
              <w:t>Segui</w:t>
            </w:r>
            <w:proofErr w:type="spellEnd"/>
            <w:r>
              <w:rPr>
                <w:rFonts w:ascii="Arial" w:hAnsi="Arial"/>
                <w:b/>
                <w:sz w:val="24"/>
              </w:rPr>
              <w:t xml:space="preserve">- miento mensual del plan de </w:t>
            </w:r>
            <w:proofErr w:type="spellStart"/>
            <w:r>
              <w:rPr>
                <w:rFonts w:ascii="Arial" w:hAnsi="Arial"/>
                <w:b/>
                <w:sz w:val="24"/>
              </w:rPr>
              <w:t>tra</w:t>
            </w:r>
            <w:proofErr w:type="spellEnd"/>
            <w:r>
              <w:rPr>
                <w:rFonts w:ascii="Arial" w:hAnsi="Arial"/>
                <w:b/>
                <w:sz w:val="24"/>
              </w:rPr>
              <w:t>- bajo del</w:t>
            </w:r>
            <w:r>
              <w:rPr>
                <w:rFonts w:ascii="Arial" w:hAnsi="Arial"/>
                <w:b/>
                <w:spacing w:val="5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subgrupo</w:t>
            </w:r>
            <w:r>
              <w:rPr>
                <w:rFonts w:ascii="Arial" w:hAnsi="Arial"/>
                <w:b/>
                <w:spacing w:val="5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54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Promo</w:t>
            </w:r>
            <w:proofErr w:type="spellEnd"/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56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4"/>
                <w:sz w:val="24"/>
              </w:rPr>
              <w:t>ción</w:t>
            </w:r>
            <w:proofErr w:type="spellEnd"/>
          </w:p>
          <w:p w14:paraId="5B40274C" w14:textId="77777777" w:rsidR="001256D2" w:rsidRDefault="00000000">
            <w:pPr>
              <w:pStyle w:val="TableParagraph"/>
              <w:spacing w:line="258" w:lineRule="exact"/>
              <w:ind w:left="112"/>
              <w:jc w:val="both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entornos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para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la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vida.</w:t>
            </w:r>
          </w:p>
        </w:tc>
        <w:tc>
          <w:tcPr>
            <w:tcW w:w="5513" w:type="dxa"/>
          </w:tcPr>
          <w:p w14:paraId="473064B4" w14:textId="77777777" w:rsidR="001256D2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700"/>
                <w:tab w:val="left" w:pos="725"/>
              </w:tabs>
              <w:spacing w:before="274"/>
              <w:ind w:right="179" w:hanging="720"/>
              <w:jc w:val="both"/>
              <w:rPr>
                <w:sz w:val="24"/>
              </w:rPr>
            </w:pPr>
            <w:r>
              <w:rPr>
                <w:sz w:val="24"/>
              </w:rPr>
              <w:t>Apoyé reunión de equipo de profesionales para lineamientos estratégicos a nivel territorial, para el cumplimiento de las obligaciones. (Anexo 1,1)</w:t>
            </w:r>
          </w:p>
          <w:p w14:paraId="2B0E2A1E" w14:textId="77777777" w:rsidR="001256D2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723"/>
                <w:tab w:val="left" w:pos="725"/>
              </w:tabs>
              <w:ind w:right="145" w:hanging="720"/>
              <w:jc w:val="both"/>
              <w:rPr>
                <w:sz w:val="24"/>
              </w:rPr>
            </w:pPr>
            <w:r>
              <w:rPr>
                <w:sz w:val="24"/>
              </w:rPr>
              <w:t>Apoyé el diligenciamiento del cronograma de actividades semanal vigencia 2025. (Anexo 1.2)</w:t>
            </w:r>
          </w:p>
          <w:p w14:paraId="5224DAAD" w14:textId="34E1D91F" w:rsidR="003E34D1" w:rsidRDefault="003E34D1">
            <w:pPr>
              <w:pStyle w:val="TableParagraph"/>
              <w:numPr>
                <w:ilvl w:val="1"/>
                <w:numId w:val="5"/>
              </w:numPr>
              <w:tabs>
                <w:tab w:val="left" w:pos="723"/>
                <w:tab w:val="left" w:pos="725"/>
              </w:tabs>
              <w:ind w:right="145" w:hanging="720"/>
              <w:jc w:val="both"/>
              <w:rPr>
                <w:sz w:val="24"/>
              </w:rPr>
            </w:pPr>
            <w:r>
              <w:rPr>
                <w:sz w:val="24"/>
              </w:rPr>
              <w:t>Apoy</w:t>
            </w:r>
            <w:r w:rsidR="00073A45">
              <w:rPr>
                <w:sz w:val="24"/>
              </w:rPr>
              <w:t>é</w:t>
            </w:r>
            <w:r>
              <w:rPr>
                <w:sz w:val="24"/>
              </w:rPr>
              <w:t xml:space="preserve"> la alimentación de la Matriz Micro planeación Operativa correspondiente al mes de </w:t>
            </w:r>
            <w:r w:rsidR="00073A45">
              <w:rPr>
                <w:sz w:val="24"/>
              </w:rPr>
              <w:t>noviembre</w:t>
            </w:r>
            <w:r>
              <w:rPr>
                <w:sz w:val="24"/>
              </w:rPr>
              <w:t xml:space="preserve">. </w:t>
            </w:r>
            <w:r w:rsidR="00073A45">
              <w:rPr>
                <w:sz w:val="24"/>
              </w:rPr>
              <w:t>(Anexo</w:t>
            </w:r>
            <w:r>
              <w:rPr>
                <w:sz w:val="24"/>
              </w:rPr>
              <w:t xml:space="preserve"> </w:t>
            </w:r>
            <w:r w:rsidR="00073A45">
              <w:rPr>
                <w:sz w:val="24"/>
              </w:rPr>
              <w:t>1</w:t>
            </w:r>
            <w:r>
              <w:rPr>
                <w:sz w:val="24"/>
              </w:rPr>
              <w:t>.3)</w:t>
            </w:r>
          </w:p>
          <w:p w14:paraId="26941BEB" w14:textId="75FE171E" w:rsidR="00073A45" w:rsidRDefault="00073A45">
            <w:pPr>
              <w:pStyle w:val="TableParagraph"/>
              <w:numPr>
                <w:ilvl w:val="1"/>
                <w:numId w:val="5"/>
              </w:numPr>
              <w:tabs>
                <w:tab w:val="left" w:pos="723"/>
                <w:tab w:val="left" w:pos="725"/>
              </w:tabs>
              <w:ind w:right="145" w:hanging="7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Apoyé la reunión intersectorial </w:t>
            </w:r>
            <w:r w:rsidR="000C363F">
              <w:rPr>
                <w:sz w:val="24"/>
              </w:rPr>
              <w:t xml:space="preserve">para el seguimiento de acciones en los territorios priorizados con la secretaria de infraestructura. (Anexo 1.4) </w:t>
            </w:r>
          </w:p>
        </w:tc>
      </w:tr>
      <w:tr w:rsidR="001256D2" w14:paraId="53C0AD17" w14:textId="77777777">
        <w:trPr>
          <w:trHeight w:val="3175"/>
        </w:trPr>
        <w:tc>
          <w:tcPr>
            <w:tcW w:w="617" w:type="dxa"/>
          </w:tcPr>
          <w:p w14:paraId="619A73B5" w14:textId="77777777" w:rsidR="001256D2" w:rsidRDefault="001256D2">
            <w:pPr>
              <w:pStyle w:val="TableParagraph"/>
              <w:rPr>
                <w:sz w:val="24"/>
              </w:rPr>
            </w:pPr>
          </w:p>
          <w:p w14:paraId="7D55C922" w14:textId="77777777" w:rsidR="001256D2" w:rsidRDefault="001256D2">
            <w:pPr>
              <w:pStyle w:val="TableParagraph"/>
              <w:rPr>
                <w:sz w:val="24"/>
              </w:rPr>
            </w:pPr>
          </w:p>
          <w:p w14:paraId="5F120A25" w14:textId="77777777" w:rsidR="001256D2" w:rsidRDefault="001256D2">
            <w:pPr>
              <w:pStyle w:val="TableParagraph"/>
              <w:rPr>
                <w:sz w:val="24"/>
              </w:rPr>
            </w:pPr>
          </w:p>
          <w:p w14:paraId="521C23C1" w14:textId="77777777" w:rsidR="001256D2" w:rsidRDefault="001256D2">
            <w:pPr>
              <w:pStyle w:val="TableParagraph"/>
              <w:rPr>
                <w:sz w:val="24"/>
              </w:rPr>
            </w:pPr>
          </w:p>
          <w:p w14:paraId="1C9475B0" w14:textId="77777777" w:rsidR="001256D2" w:rsidRDefault="001256D2">
            <w:pPr>
              <w:pStyle w:val="TableParagraph"/>
              <w:spacing w:before="204"/>
              <w:rPr>
                <w:sz w:val="24"/>
              </w:rPr>
            </w:pPr>
          </w:p>
          <w:p w14:paraId="06739ADC" w14:textId="77777777" w:rsidR="001256D2" w:rsidRDefault="00000000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35" w:type="dxa"/>
          </w:tcPr>
          <w:p w14:paraId="1C08AD0F" w14:textId="77777777" w:rsidR="001256D2" w:rsidRDefault="00000000">
            <w:pPr>
              <w:pStyle w:val="TableParagraph"/>
              <w:tabs>
                <w:tab w:val="left" w:pos="1583"/>
                <w:tab w:val="left" w:pos="1646"/>
                <w:tab w:val="left" w:pos="1813"/>
                <w:tab w:val="left" w:pos="1907"/>
                <w:tab w:val="left" w:pos="2006"/>
                <w:tab w:val="left" w:pos="2095"/>
                <w:tab w:val="left" w:pos="2593"/>
                <w:tab w:val="left" w:pos="2631"/>
                <w:tab w:val="left" w:pos="3247"/>
                <w:tab w:val="left" w:pos="3339"/>
                <w:tab w:val="left" w:pos="3550"/>
              </w:tabs>
              <w:spacing w:line="276" w:lineRule="auto"/>
              <w:ind w:left="112" w:right="13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Apoyar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  <w:t>la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ejecución, Seguimiento,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evaluación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el </w:t>
            </w:r>
            <w:r>
              <w:rPr>
                <w:rFonts w:ascii="Arial" w:hAnsi="Arial"/>
                <w:b/>
                <w:spacing w:val="-2"/>
                <w:sz w:val="24"/>
              </w:rPr>
              <w:t>Acompañamiento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6"/>
                <w:sz w:val="24"/>
              </w:rPr>
              <w:t>de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las </w:t>
            </w:r>
            <w:r>
              <w:rPr>
                <w:rFonts w:ascii="Arial" w:hAnsi="Arial"/>
                <w:b/>
                <w:spacing w:val="-2"/>
                <w:sz w:val="24"/>
              </w:rPr>
              <w:t>Actividades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2"/>
                <w:sz w:val="24"/>
              </w:rPr>
              <w:t>educativas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y </w:t>
            </w:r>
            <w:r>
              <w:rPr>
                <w:rFonts w:ascii="Arial" w:hAnsi="Arial"/>
                <w:b/>
                <w:spacing w:val="-2"/>
                <w:sz w:val="24"/>
              </w:rPr>
              <w:t>Operativas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6"/>
                <w:sz w:val="24"/>
              </w:rPr>
              <w:t>en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2"/>
                <w:sz w:val="24"/>
              </w:rPr>
              <w:t>relación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4"/>
                <w:sz w:val="24"/>
              </w:rPr>
              <w:t>con los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Determinantes </w:t>
            </w:r>
            <w:r>
              <w:rPr>
                <w:rFonts w:ascii="Arial" w:hAnsi="Arial"/>
                <w:b/>
                <w:sz w:val="24"/>
              </w:rPr>
              <w:t>socioambientales de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salud en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los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territorios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Priorizados, </w:t>
            </w:r>
            <w:r>
              <w:rPr>
                <w:rFonts w:ascii="Arial" w:hAnsi="Arial"/>
                <w:b/>
                <w:spacing w:val="-2"/>
                <w:sz w:val="24"/>
              </w:rPr>
              <w:t>generando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5"/>
                <w:sz w:val="24"/>
              </w:rPr>
              <w:t>los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2"/>
                <w:sz w:val="24"/>
              </w:rPr>
              <w:t>Reportes</w:t>
            </w:r>
          </w:p>
          <w:p w14:paraId="13E3E8B3" w14:textId="77777777" w:rsidR="001256D2" w:rsidRDefault="00000000">
            <w:pPr>
              <w:pStyle w:val="TableParagraph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correspondientes.</w:t>
            </w:r>
          </w:p>
        </w:tc>
        <w:tc>
          <w:tcPr>
            <w:tcW w:w="5513" w:type="dxa"/>
          </w:tcPr>
          <w:p w14:paraId="2962E31C" w14:textId="77777777" w:rsidR="001256D2" w:rsidRDefault="001256D2">
            <w:pPr>
              <w:pStyle w:val="TableParagraph"/>
              <w:spacing w:before="38"/>
              <w:rPr>
                <w:sz w:val="24"/>
              </w:rPr>
            </w:pPr>
          </w:p>
          <w:p w14:paraId="4734CE4F" w14:textId="5558D358" w:rsidR="001256D2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723"/>
                <w:tab w:val="left" w:pos="725"/>
              </w:tabs>
              <w:spacing w:line="276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Apoyé la ejecución, seguimiento,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evaluación y acompañamiento del DX sanitario, ambiental, y social de la vivienda a nivel familiar, </w:t>
            </w:r>
            <w:r w:rsidR="006B6D98">
              <w:rPr>
                <w:sz w:val="24"/>
              </w:rPr>
              <w:t>segundas visitas</w:t>
            </w:r>
            <w:r>
              <w:rPr>
                <w:sz w:val="24"/>
              </w:rPr>
              <w:t xml:space="preserve"> en el territorio priorizado corregimiento Hormiguero, </w:t>
            </w:r>
            <w:r w:rsidR="00791F1C">
              <w:rPr>
                <w:sz w:val="24"/>
              </w:rPr>
              <w:t>último</w:t>
            </w:r>
            <w:r>
              <w:rPr>
                <w:sz w:val="24"/>
              </w:rPr>
              <w:t xml:space="preserve"> día de visitas.  (Anexo 2.1)</w:t>
            </w:r>
          </w:p>
          <w:p w14:paraId="51AF78F8" w14:textId="12E058DC" w:rsidR="006F7FCF" w:rsidRDefault="00073A45">
            <w:pPr>
              <w:pStyle w:val="TableParagraph"/>
              <w:numPr>
                <w:ilvl w:val="1"/>
                <w:numId w:val="4"/>
              </w:numPr>
              <w:tabs>
                <w:tab w:val="left" w:pos="723"/>
                <w:tab w:val="left" w:pos="725"/>
              </w:tabs>
              <w:spacing w:line="276" w:lineRule="auto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Realizó el seguimiento, revisión y aprobación de la ficha de diagnóstico sanitaria, ambiental y social de la vivienda a nivel familiar implementando metodología semáforo en el territorio priorizado la </w:t>
            </w:r>
            <w:r w:rsidR="004B5521">
              <w:rPr>
                <w:sz w:val="24"/>
              </w:rPr>
              <w:t>Buitrera (</w:t>
            </w:r>
            <w:r>
              <w:rPr>
                <w:sz w:val="24"/>
              </w:rPr>
              <w:t>Anexo 2.2)</w:t>
            </w:r>
          </w:p>
        </w:tc>
      </w:tr>
      <w:tr w:rsidR="001256D2" w14:paraId="168FE4CF" w14:textId="77777777">
        <w:trPr>
          <w:trHeight w:val="4459"/>
        </w:trPr>
        <w:tc>
          <w:tcPr>
            <w:tcW w:w="617" w:type="dxa"/>
          </w:tcPr>
          <w:p w14:paraId="21BD33E2" w14:textId="77777777" w:rsidR="001256D2" w:rsidRDefault="00000000">
            <w:pPr>
              <w:pStyle w:val="TableParagraph"/>
              <w:spacing w:line="274" w:lineRule="exact"/>
              <w:ind w:left="4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3</w:t>
            </w:r>
          </w:p>
        </w:tc>
        <w:tc>
          <w:tcPr>
            <w:tcW w:w="3835" w:type="dxa"/>
          </w:tcPr>
          <w:p w14:paraId="727C277C" w14:textId="77777777" w:rsidR="001256D2" w:rsidRDefault="00000000">
            <w:pPr>
              <w:pStyle w:val="TableParagraph"/>
              <w:tabs>
                <w:tab w:val="left" w:pos="625"/>
                <w:tab w:val="left" w:pos="880"/>
                <w:tab w:val="left" w:pos="1070"/>
                <w:tab w:val="left" w:pos="1603"/>
                <w:tab w:val="left" w:pos="1652"/>
                <w:tab w:val="left" w:pos="1828"/>
                <w:tab w:val="left" w:pos="1874"/>
                <w:tab w:val="left" w:pos="2003"/>
                <w:tab w:val="left" w:pos="2225"/>
                <w:tab w:val="left" w:pos="2434"/>
                <w:tab w:val="left" w:pos="2501"/>
                <w:tab w:val="left" w:pos="2578"/>
                <w:tab w:val="left" w:pos="2796"/>
                <w:tab w:val="left" w:pos="2851"/>
                <w:tab w:val="left" w:pos="3336"/>
                <w:tab w:val="left" w:pos="3391"/>
                <w:tab w:val="left" w:pos="3542"/>
              </w:tabs>
              <w:ind w:left="112" w:right="14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Desarrollar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2"/>
                <w:sz w:val="24"/>
              </w:rPr>
              <w:t>acciones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6"/>
                <w:sz w:val="24"/>
              </w:rPr>
              <w:t>en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los </w:t>
            </w:r>
            <w:r>
              <w:rPr>
                <w:rFonts w:ascii="Arial" w:hAnsi="Arial"/>
                <w:b/>
                <w:sz w:val="24"/>
              </w:rPr>
              <w:t>Entornos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vida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cotidiana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a </w:t>
            </w:r>
            <w:r>
              <w:rPr>
                <w:rFonts w:ascii="Arial" w:hAnsi="Arial"/>
                <w:b/>
                <w:spacing w:val="-2"/>
                <w:sz w:val="24"/>
              </w:rPr>
              <w:t>nivel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2"/>
                <w:sz w:val="24"/>
              </w:rPr>
              <w:t>Territorial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  <w:t xml:space="preserve">mediante la </w:t>
            </w:r>
            <w:r>
              <w:rPr>
                <w:rFonts w:ascii="Arial" w:hAnsi="Arial"/>
                <w:b/>
                <w:spacing w:val="-2"/>
                <w:sz w:val="24"/>
              </w:rPr>
              <w:t>Articulación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  <w:t>de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estrategias </w:t>
            </w:r>
            <w:r>
              <w:rPr>
                <w:rFonts w:ascii="Arial" w:hAnsi="Arial"/>
                <w:b/>
                <w:spacing w:val="-2"/>
                <w:sz w:val="24"/>
              </w:rPr>
              <w:t>Educativas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10"/>
                <w:sz w:val="24"/>
              </w:rPr>
              <w:t>y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2"/>
                <w:sz w:val="24"/>
              </w:rPr>
              <w:t>operativas Intrainstitucionales, Intersectoriales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y </w:t>
            </w:r>
            <w:r>
              <w:rPr>
                <w:rFonts w:ascii="Arial" w:hAnsi="Arial"/>
                <w:b/>
                <w:sz w:val="24"/>
              </w:rPr>
              <w:t>comunitarias, Para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intervenir </w:t>
            </w:r>
            <w:r>
              <w:rPr>
                <w:rFonts w:ascii="Arial" w:hAnsi="Arial"/>
                <w:b/>
                <w:spacing w:val="-4"/>
                <w:sz w:val="24"/>
              </w:rPr>
              <w:t>los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2"/>
                <w:sz w:val="24"/>
              </w:rPr>
              <w:t>Determinantes socioambientales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6"/>
                <w:sz w:val="24"/>
              </w:rPr>
              <w:t>de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La </w:t>
            </w:r>
            <w:r>
              <w:rPr>
                <w:rFonts w:ascii="Arial" w:hAnsi="Arial"/>
                <w:b/>
                <w:spacing w:val="-2"/>
                <w:sz w:val="24"/>
              </w:rPr>
              <w:t>salud,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2"/>
                <w:sz w:val="24"/>
              </w:rPr>
              <w:t>dinamizando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  <w:t>el</w:t>
            </w:r>
            <w:r>
              <w:rPr>
                <w:rFonts w:ascii="Arial" w:hAnsi="Arial"/>
                <w:b/>
                <w:spacing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plan </w:t>
            </w:r>
            <w:r>
              <w:rPr>
                <w:rFonts w:ascii="Arial" w:hAnsi="Arial"/>
                <w:b/>
                <w:spacing w:val="-6"/>
                <w:sz w:val="24"/>
              </w:rPr>
              <w:t>de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2"/>
                <w:sz w:val="24"/>
              </w:rPr>
              <w:t>Acción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2"/>
                <w:sz w:val="24"/>
              </w:rPr>
              <w:t>intersectorial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de </w:t>
            </w:r>
            <w:r>
              <w:rPr>
                <w:rFonts w:ascii="Arial" w:hAnsi="Arial"/>
                <w:b/>
                <w:sz w:val="24"/>
              </w:rPr>
              <w:t>Entornos</w:t>
            </w:r>
            <w:r>
              <w:rPr>
                <w:rFonts w:ascii="Arial" w:hAnsi="Arial"/>
                <w:b/>
                <w:spacing w:val="3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36"/>
                <w:sz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</w:rPr>
              <w:t>paies</w:t>
            </w:r>
            <w:proofErr w:type="spellEnd"/>
            <w:r>
              <w:rPr>
                <w:rFonts w:ascii="Arial" w:hAnsi="Arial"/>
                <w:b/>
                <w:sz w:val="24"/>
              </w:rPr>
              <w:t>,</w:t>
            </w:r>
            <w:r>
              <w:rPr>
                <w:rFonts w:ascii="Arial" w:hAnsi="Arial"/>
                <w:b/>
                <w:spacing w:val="3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en</w:t>
            </w:r>
            <w:r>
              <w:rPr>
                <w:rFonts w:ascii="Arial" w:hAnsi="Arial"/>
                <w:b/>
                <w:spacing w:val="3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el</w:t>
            </w:r>
            <w:r>
              <w:rPr>
                <w:rFonts w:ascii="Arial" w:hAnsi="Arial"/>
                <w:b/>
                <w:spacing w:val="3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marco del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Comité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distrital</w:t>
            </w:r>
            <w:r>
              <w:rPr>
                <w:rFonts w:ascii="Arial" w:hAns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“entornos para La vida”</w:t>
            </w:r>
          </w:p>
        </w:tc>
        <w:tc>
          <w:tcPr>
            <w:tcW w:w="5513" w:type="dxa"/>
          </w:tcPr>
          <w:p w14:paraId="2003BDB4" w14:textId="77777777" w:rsidR="001256D2" w:rsidRDefault="001256D2">
            <w:pPr>
              <w:pStyle w:val="TableParagraph"/>
              <w:spacing w:before="38"/>
              <w:rPr>
                <w:sz w:val="24"/>
              </w:rPr>
            </w:pPr>
          </w:p>
          <w:p w14:paraId="481E8EB6" w14:textId="7827C20D" w:rsidR="001256D2" w:rsidRPr="00791F1C" w:rsidRDefault="00791F1C" w:rsidP="00791F1C">
            <w:pPr>
              <w:pStyle w:val="TableParagraph"/>
              <w:numPr>
                <w:ilvl w:val="1"/>
                <w:numId w:val="3"/>
              </w:numPr>
              <w:tabs>
                <w:tab w:val="left" w:pos="723"/>
                <w:tab w:val="left" w:pos="725"/>
              </w:tabs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>Apoyé Taller</w:t>
            </w:r>
            <w:r w:rsidR="006B6D98">
              <w:rPr>
                <w:sz w:val="24"/>
              </w:rPr>
              <w:t xml:space="preserve"> </w:t>
            </w:r>
            <w:r w:rsidR="00983795">
              <w:rPr>
                <w:sz w:val="24"/>
              </w:rPr>
              <w:t>intersectorial en</w:t>
            </w:r>
            <w:r>
              <w:rPr>
                <w:sz w:val="24"/>
              </w:rPr>
              <w:t xml:space="preserve"> la institución Educativa San Gabriel en el corregimiento la Buitrera, relacionada con la comprensión del fenómeno social habitante en </w:t>
            </w:r>
            <w:r w:rsidR="006B6D98">
              <w:rPr>
                <w:sz w:val="24"/>
              </w:rPr>
              <w:t>calle</w:t>
            </w:r>
            <w:r w:rsidR="00983795">
              <w:rPr>
                <w:sz w:val="24"/>
              </w:rPr>
              <w:t>.</w:t>
            </w:r>
            <w:r>
              <w:rPr>
                <w:sz w:val="24"/>
              </w:rPr>
              <w:t xml:space="preserve"> (Anexo </w:t>
            </w:r>
            <w:r w:rsidRPr="00791F1C">
              <w:rPr>
                <w:spacing w:val="-4"/>
                <w:sz w:val="24"/>
              </w:rPr>
              <w:t>3.1)</w:t>
            </w:r>
          </w:p>
          <w:p w14:paraId="5755BFD8" w14:textId="0759B2AA" w:rsidR="001256D2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723"/>
                <w:tab w:val="left" w:pos="725"/>
              </w:tabs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 xml:space="preserve">Desarrollé jornada </w:t>
            </w:r>
            <w:r w:rsidR="006B6D98">
              <w:rPr>
                <w:sz w:val="24"/>
              </w:rPr>
              <w:t>de bienestar y salud territorio priorizado corregimiento la Buitrera</w:t>
            </w:r>
            <w:r>
              <w:rPr>
                <w:sz w:val="24"/>
              </w:rPr>
              <w:t>.  (Anexo 3.2)</w:t>
            </w:r>
          </w:p>
          <w:p w14:paraId="0FADB89C" w14:textId="73F9DF79" w:rsidR="001256D2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723"/>
                <w:tab w:val="left" w:pos="725"/>
              </w:tabs>
              <w:spacing w:line="270" w:lineRule="atLeast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 xml:space="preserve">Desarrollé </w:t>
            </w:r>
            <w:r w:rsidR="00983795">
              <w:rPr>
                <w:sz w:val="24"/>
              </w:rPr>
              <w:t>Jornada de IEC en manejo adecuado de residuos sólidos,</w:t>
            </w:r>
            <w:r>
              <w:rPr>
                <w:spacing w:val="40"/>
                <w:sz w:val="24"/>
              </w:rPr>
              <w:t xml:space="preserve"> </w:t>
            </w:r>
            <w:r w:rsidR="00983795">
              <w:rPr>
                <w:sz w:val="24"/>
              </w:rPr>
              <w:t>prevención de enfermedades zoonóticas, cuidado responsable de animal compañero en el territorio priorizado corregimiento la buitrera – sector los Girasoles.   (</w:t>
            </w:r>
            <w:r>
              <w:rPr>
                <w:sz w:val="24"/>
              </w:rPr>
              <w:t>Anexo</w:t>
            </w:r>
            <w:r w:rsidR="00983795">
              <w:rPr>
                <w:sz w:val="24"/>
              </w:rPr>
              <w:t>3.3)</w:t>
            </w:r>
          </w:p>
        </w:tc>
      </w:tr>
    </w:tbl>
    <w:tbl>
      <w:tblPr>
        <w:tblStyle w:val="TableNormal"/>
        <w:tblpPr w:leftFromText="141" w:rightFromText="141" w:vertAnchor="text" w:horzAnchor="margin" w:tblpX="25" w:tblpY="21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3835"/>
        <w:gridCol w:w="5513"/>
      </w:tblGrid>
      <w:tr w:rsidR="00413853" w14:paraId="229C523F" w14:textId="77777777" w:rsidTr="004B5521">
        <w:trPr>
          <w:trHeight w:val="4815"/>
        </w:trPr>
        <w:tc>
          <w:tcPr>
            <w:tcW w:w="592" w:type="dxa"/>
          </w:tcPr>
          <w:p w14:paraId="09CCE0A7" w14:textId="77777777" w:rsidR="00413853" w:rsidRDefault="00413853" w:rsidP="004B552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35" w:type="dxa"/>
          </w:tcPr>
          <w:p w14:paraId="13D310A1" w14:textId="77777777" w:rsidR="00413853" w:rsidRDefault="00413853" w:rsidP="004B552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513" w:type="dxa"/>
          </w:tcPr>
          <w:p w14:paraId="2331BF8A" w14:textId="77777777" w:rsidR="00413853" w:rsidRDefault="00413853" w:rsidP="004B5521">
            <w:pPr>
              <w:pStyle w:val="TableParagraph"/>
              <w:spacing w:line="274" w:lineRule="exact"/>
              <w:rPr>
                <w:sz w:val="24"/>
              </w:rPr>
            </w:pPr>
          </w:p>
          <w:p w14:paraId="468DDCCF" w14:textId="77777777" w:rsidR="00413853" w:rsidRDefault="00413853" w:rsidP="004B5521">
            <w:pPr>
              <w:pStyle w:val="TableParagraph"/>
              <w:numPr>
                <w:ilvl w:val="1"/>
                <w:numId w:val="2"/>
              </w:numPr>
              <w:tabs>
                <w:tab w:val="left" w:pos="723"/>
                <w:tab w:val="left" w:pos="725"/>
              </w:tabs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Apoyé la feria de servicio para un entorno saludable seguro el Guabal.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(Anexo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3.4)</w:t>
            </w:r>
          </w:p>
          <w:p w14:paraId="4B5CDC92" w14:textId="6DA3DE45" w:rsidR="00413853" w:rsidRDefault="00413853" w:rsidP="004B5521">
            <w:pPr>
              <w:pStyle w:val="TableParagraph"/>
              <w:numPr>
                <w:ilvl w:val="1"/>
                <w:numId w:val="2"/>
              </w:numPr>
              <w:tabs>
                <w:tab w:val="left" w:pos="723"/>
                <w:tab w:val="left" w:pos="725"/>
              </w:tabs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Desarrollé </w:t>
            </w:r>
            <w:r w:rsidRPr="006F7FCF">
              <w:rPr>
                <w:sz w:val="24"/>
              </w:rPr>
              <w:t xml:space="preserve">Reunión </w:t>
            </w:r>
            <w:r>
              <w:rPr>
                <w:sz w:val="24"/>
              </w:rPr>
              <w:t xml:space="preserve">de evaluación </w:t>
            </w:r>
            <w:r w:rsidRPr="006F7FCF">
              <w:rPr>
                <w:sz w:val="24"/>
              </w:rPr>
              <w:t xml:space="preserve">para socializar las intervenciones ejecutadas en el territorio priorizado, corregimiento el </w:t>
            </w:r>
            <w:r>
              <w:rPr>
                <w:sz w:val="24"/>
              </w:rPr>
              <w:t>H</w:t>
            </w:r>
            <w:r w:rsidRPr="006F7FCF">
              <w:rPr>
                <w:sz w:val="24"/>
              </w:rPr>
              <w:t>ormiguero</w:t>
            </w:r>
            <w:r>
              <w:rPr>
                <w:sz w:val="24"/>
              </w:rPr>
              <w:t xml:space="preserve"> – Corregimiento la </w:t>
            </w:r>
            <w:r w:rsidR="004B5521">
              <w:rPr>
                <w:sz w:val="24"/>
              </w:rPr>
              <w:t>Buitrera (</w:t>
            </w:r>
            <w:r w:rsidRPr="00073A45">
              <w:rPr>
                <w:sz w:val="24"/>
              </w:rPr>
              <w:t>Anexo 3.5)</w:t>
            </w:r>
          </w:p>
          <w:p w14:paraId="4486B20B" w14:textId="5F2AFCAB" w:rsidR="00413853" w:rsidRDefault="00413853" w:rsidP="004B5521">
            <w:pPr>
              <w:pStyle w:val="TableParagraph"/>
              <w:numPr>
                <w:ilvl w:val="1"/>
                <w:numId w:val="2"/>
              </w:numPr>
              <w:tabs>
                <w:tab w:val="left" w:pos="723"/>
                <w:tab w:val="left" w:pos="725"/>
              </w:tabs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>Reali</w:t>
            </w:r>
            <w:r w:rsidR="00B75773">
              <w:rPr>
                <w:sz w:val="24"/>
              </w:rPr>
              <w:t>cé</w:t>
            </w:r>
            <w:r>
              <w:rPr>
                <w:sz w:val="24"/>
              </w:rPr>
              <w:t xml:space="preserve"> Jornadas puerta a puerta con énfasis en prevención de uso de pólvora en los territorios priorizados vigencia 2025. (Anexo 3.6)</w:t>
            </w:r>
          </w:p>
          <w:p w14:paraId="7E692423" w14:textId="77777777" w:rsidR="00413853" w:rsidRDefault="00413853" w:rsidP="004B5521">
            <w:pPr>
              <w:pStyle w:val="TableParagraph"/>
              <w:tabs>
                <w:tab w:val="left" w:pos="723"/>
                <w:tab w:val="left" w:pos="725"/>
              </w:tabs>
              <w:spacing w:before="263"/>
              <w:ind w:right="146"/>
              <w:rPr>
                <w:sz w:val="24"/>
              </w:rPr>
            </w:pPr>
          </w:p>
        </w:tc>
      </w:tr>
      <w:tr w:rsidR="00413853" w14:paraId="3A4F99DC" w14:textId="77777777" w:rsidTr="004B5521">
        <w:trPr>
          <w:trHeight w:val="2562"/>
        </w:trPr>
        <w:tc>
          <w:tcPr>
            <w:tcW w:w="592" w:type="dxa"/>
          </w:tcPr>
          <w:p w14:paraId="620BF45B" w14:textId="77777777" w:rsidR="00413853" w:rsidRDefault="00413853" w:rsidP="004B5521">
            <w:pPr>
              <w:pStyle w:val="TableParagraph"/>
              <w:rPr>
                <w:sz w:val="24"/>
              </w:rPr>
            </w:pPr>
          </w:p>
          <w:p w14:paraId="7FAA2D1B" w14:textId="77777777" w:rsidR="00413853" w:rsidRDefault="00413853" w:rsidP="004B5521">
            <w:pPr>
              <w:pStyle w:val="TableParagraph"/>
              <w:rPr>
                <w:sz w:val="24"/>
              </w:rPr>
            </w:pPr>
          </w:p>
          <w:p w14:paraId="3E917426" w14:textId="77777777" w:rsidR="00413853" w:rsidRDefault="00413853" w:rsidP="004B5521">
            <w:pPr>
              <w:pStyle w:val="TableParagraph"/>
              <w:rPr>
                <w:sz w:val="24"/>
              </w:rPr>
            </w:pPr>
          </w:p>
          <w:p w14:paraId="6D219BB6" w14:textId="77777777" w:rsidR="00413853" w:rsidRDefault="00413853" w:rsidP="004B5521">
            <w:pPr>
              <w:pStyle w:val="TableParagraph"/>
              <w:rPr>
                <w:sz w:val="24"/>
              </w:rPr>
            </w:pPr>
          </w:p>
          <w:p w14:paraId="3D5F8104" w14:textId="77777777" w:rsidR="00413853" w:rsidRDefault="00413853" w:rsidP="004B5521">
            <w:pPr>
              <w:pStyle w:val="TableParagraph"/>
              <w:rPr>
                <w:sz w:val="24"/>
              </w:rPr>
            </w:pPr>
          </w:p>
          <w:p w14:paraId="13E53F83" w14:textId="77777777" w:rsidR="00413853" w:rsidRDefault="00413853" w:rsidP="004B5521">
            <w:pPr>
              <w:pStyle w:val="TableParagraph"/>
              <w:rPr>
                <w:sz w:val="24"/>
              </w:rPr>
            </w:pPr>
          </w:p>
          <w:p w14:paraId="5CC23BE3" w14:textId="77777777" w:rsidR="00413853" w:rsidRDefault="00413853" w:rsidP="004B5521">
            <w:pPr>
              <w:pStyle w:val="TableParagraph"/>
              <w:spacing w:before="118"/>
              <w:rPr>
                <w:sz w:val="24"/>
              </w:rPr>
            </w:pPr>
          </w:p>
          <w:p w14:paraId="22804F41" w14:textId="77777777" w:rsidR="00413853" w:rsidRDefault="00413853" w:rsidP="004B5521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835" w:type="dxa"/>
          </w:tcPr>
          <w:p w14:paraId="2F6D37A6" w14:textId="77777777" w:rsidR="00413853" w:rsidRDefault="00413853" w:rsidP="004B5521">
            <w:pPr>
              <w:pStyle w:val="TableParagraph"/>
              <w:spacing w:before="275" w:line="218" w:lineRule="auto"/>
              <w:ind w:left="112" w:right="148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Registrar y analizar la gestión Realizada a nivel territorial en el Plan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acción intersectorial de Entornos para la vida- </w:t>
            </w:r>
            <w:proofErr w:type="spellStart"/>
            <w:r>
              <w:rPr>
                <w:rFonts w:ascii="Arial" w:hAnsi="Arial"/>
                <w:b/>
                <w:sz w:val="24"/>
              </w:rPr>
              <w:t>paies</w:t>
            </w:r>
            <w:proofErr w:type="spellEnd"/>
            <w:r>
              <w:rPr>
                <w:rFonts w:ascii="Arial" w:hAnsi="Arial"/>
                <w:b/>
                <w:sz w:val="24"/>
              </w:rPr>
              <w:t>, Aportando al informe de gestión Del subgrupo de promoción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Entornos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para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la </w:t>
            </w:r>
            <w:r>
              <w:rPr>
                <w:rFonts w:ascii="Arial" w:hAnsi="Arial"/>
                <w:b/>
                <w:spacing w:val="-2"/>
                <w:sz w:val="24"/>
              </w:rPr>
              <w:t>vida.</w:t>
            </w:r>
          </w:p>
        </w:tc>
        <w:tc>
          <w:tcPr>
            <w:tcW w:w="5513" w:type="dxa"/>
          </w:tcPr>
          <w:p w14:paraId="0BFC9647" w14:textId="77777777" w:rsidR="00413853" w:rsidRDefault="00413853" w:rsidP="004B5521">
            <w:pPr>
              <w:pStyle w:val="TableParagraph"/>
              <w:rPr>
                <w:sz w:val="24"/>
              </w:rPr>
            </w:pPr>
          </w:p>
          <w:p w14:paraId="741DD365" w14:textId="77777777" w:rsidR="00413853" w:rsidRDefault="00413853" w:rsidP="004B5521">
            <w:pPr>
              <w:pStyle w:val="TableParagraph"/>
              <w:numPr>
                <w:ilvl w:val="1"/>
                <w:numId w:val="1"/>
              </w:numPr>
              <w:tabs>
                <w:tab w:val="left" w:pos="725"/>
              </w:tabs>
              <w:ind w:right="150"/>
              <w:rPr>
                <w:sz w:val="24"/>
              </w:rPr>
            </w:pPr>
            <w:r>
              <w:rPr>
                <w:sz w:val="24"/>
              </w:rPr>
              <w:t>Registré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información de la gestión realizada en ellos territorios priorizados, en el plan de acción intersectorial de Entornos para la vida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PAIES</w:t>
            </w:r>
            <w:r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 xml:space="preserve"> Anexo (4.1)</w:t>
            </w:r>
          </w:p>
          <w:p w14:paraId="3743ACF9" w14:textId="77777777" w:rsidR="00413853" w:rsidRDefault="00413853" w:rsidP="004B5521">
            <w:pPr>
              <w:pStyle w:val="TableParagraph"/>
              <w:ind w:left="5"/>
              <w:rPr>
                <w:sz w:val="24"/>
              </w:rPr>
            </w:pPr>
          </w:p>
        </w:tc>
      </w:tr>
    </w:tbl>
    <w:p w14:paraId="29498C27" w14:textId="77777777" w:rsidR="001256D2" w:rsidRDefault="001256D2">
      <w:pPr>
        <w:pStyle w:val="TableParagraph"/>
        <w:spacing w:line="270" w:lineRule="atLeast"/>
        <w:jc w:val="both"/>
        <w:rPr>
          <w:sz w:val="24"/>
        </w:rPr>
        <w:sectPr w:rsidR="001256D2">
          <w:type w:val="continuous"/>
          <w:pgSz w:w="12240" w:h="15840"/>
          <w:pgMar w:top="920" w:right="1080" w:bottom="280" w:left="1080" w:header="720" w:footer="720" w:gutter="0"/>
          <w:cols w:space="720"/>
        </w:sectPr>
      </w:pPr>
    </w:p>
    <w:tbl>
      <w:tblPr>
        <w:tblStyle w:val="TableNormal"/>
        <w:tblpPr w:leftFromText="141" w:rightFromText="141" w:vertAnchor="text" w:horzAnchor="margin" w:tblpX="152" w:tblpY="131"/>
        <w:tblW w:w="9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3906"/>
        <w:gridCol w:w="5244"/>
      </w:tblGrid>
      <w:tr w:rsidR="00C50C72" w14:paraId="595BEC80" w14:textId="77777777" w:rsidTr="005B59F3">
        <w:trPr>
          <w:trHeight w:val="4425"/>
        </w:trPr>
        <w:tc>
          <w:tcPr>
            <w:tcW w:w="494" w:type="dxa"/>
          </w:tcPr>
          <w:p w14:paraId="1F0A81CF" w14:textId="77777777" w:rsidR="00C50C72" w:rsidRDefault="00C50C72" w:rsidP="00C50C72">
            <w:pPr>
              <w:pStyle w:val="TableParagraph"/>
              <w:rPr>
                <w:sz w:val="24"/>
              </w:rPr>
            </w:pPr>
          </w:p>
          <w:p w14:paraId="7122ACFA" w14:textId="77777777" w:rsidR="00C50C72" w:rsidRDefault="00C50C72" w:rsidP="00C50C72">
            <w:pPr>
              <w:pStyle w:val="TableParagraph"/>
              <w:rPr>
                <w:sz w:val="24"/>
              </w:rPr>
            </w:pPr>
          </w:p>
          <w:p w14:paraId="5A52D74C" w14:textId="77777777" w:rsidR="00C50C72" w:rsidRDefault="00C50C72" w:rsidP="00C50C72">
            <w:pPr>
              <w:pStyle w:val="TableParagraph"/>
              <w:rPr>
                <w:sz w:val="24"/>
              </w:rPr>
            </w:pPr>
          </w:p>
          <w:p w14:paraId="371A6EC7" w14:textId="77777777" w:rsidR="00C50C72" w:rsidRDefault="00C50C72" w:rsidP="00C50C72">
            <w:pPr>
              <w:pStyle w:val="TableParagraph"/>
              <w:rPr>
                <w:sz w:val="24"/>
              </w:rPr>
            </w:pPr>
          </w:p>
          <w:p w14:paraId="0C189EEA" w14:textId="77777777" w:rsidR="00C50C72" w:rsidRDefault="00C50C72" w:rsidP="00C50C72">
            <w:pPr>
              <w:pStyle w:val="TableParagraph"/>
              <w:rPr>
                <w:sz w:val="24"/>
              </w:rPr>
            </w:pPr>
          </w:p>
          <w:p w14:paraId="27952996" w14:textId="77777777" w:rsidR="00C50C72" w:rsidRDefault="00C50C72" w:rsidP="00C50C72">
            <w:pPr>
              <w:pStyle w:val="TableParagraph"/>
              <w:rPr>
                <w:sz w:val="24"/>
              </w:rPr>
            </w:pPr>
          </w:p>
          <w:p w14:paraId="20692A46" w14:textId="77777777" w:rsidR="00C50C72" w:rsidRDefault="00C50C72" w:rsidP="00C50C72">
            <w:pPr>
              <w:pStyle w:val="TableParagraph"/>
              <w:spacing w:before="99"/>
              <w:rPr>
                <w:sz w:val="24"/>
              </w:rPr>
            </w:pPr>
          </w:p>
          <w:p w14:paraId="7D877D8B" w14:textId="77777777" w:rsidR="00C50C72" w:rsidRDefault="00C50C72" w:rsidP="00C50C72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06" w:type="dxa"/>
          </w:tcPr>
          <w:p w14:paraId="51E82D97" w14:textId="77777777" w:rsidR="00C50C72" w:rsidRDefault="00C50C72" w:rsidP="00C50C72">
            <w:pPr>
              <w:pStyle w:val="TableParagraph"/>
              <w:tabs>
                <w:tab w:val="left" w:pos="1902"/>
                <w:tab w:val="left" w:pos="2353"/>
                <w:tab w:val="left" w:pos="2765"/>
              </w:tabs>
              <w:spacing w:before="274"/>
              <w:ind w:left="112" w:right="146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Participar en las reuniones, </w:t>
            </w:r>
            <w:r>
              <w:rPr>
                <w:rFonts w:ascii="Arial" w:hAnsi="Arial"/>
                <w:b/>
                <w:spacing w:val="-2"/>
                <w:sz w:val="24"/>
              </w:rPr>
              <w:t>Jornadas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10"/>
                <w:sz w:val="24"/>
              </w:rPr>
              <w:t>o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eventos </w:t>
            </w:r>
            <w:r>
              <w:rPr>
                <w:rFonts w:ascii="Arial" w:hAnsi="Arial"/>
                <w:b/>
                <w:sz w:val="24"/>
              </w:rPr>
              <w:t xml:space="preserve">convocados Por el programa de salud pública Y demás espacios solicitados en el Marco de la estrategia de Seguimiento, fortalecimiento Técnico y validación de los </w:t>
            </w:r>
            <w:r>
              <w:rPr>
                <w:rFonts w:ascii="Arial" w:hAnsi="Arial"/>
                <w:b/>
                <w:spacing w:val="-2"/>
                <w:sz w:val="24"/>
              </w:rPr>
              <w:t>Procesos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territoriales </w:t>
            </w:r>
            <w:r>
              <w:rPr>
                <w:rFonts w:ascii="Arial" w:hAnsi="Arial"/>
                <w:b/>
                <w:sz w:val="24"/>
              </w:rPr>
              <w:t>Desarrollados;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así</w:t>
            </w:r>
            <w:r>
              <w:rPr>
                <w:rFonts w:ascii="Arial" w:hAns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como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asistir Activamente a los llamados de los Diferentes eventos en territorio, Cuando sea requerido por el Organismo.</w:t>
            </w:r>
          </w:p>
        </w:tc>
        <w:tc>
          <w:tcPr>
            <w:tcW w:w="5244" w:type="dxa"/>
          </w:tcPr>
          <w:p w14:paraId="5329C981" w14:textId="77777777" w:rsidR="00C50C72" w:rsidRDefault="00C50C72" w:rsidP="00C50C72">
            <w:pPr>
              <w:pStyle w:val="TableParagraph"/>
              <w:spacing w:before="262"/>
              <w:rPr>
                <w:sz w:val="24"/>
              </w:rPr>
            </w:pPr>
          </w:p>
          <w:p w14:paraId="052436EE" w14:textId="77777777" w:rsidR="00C50C72" w:rsidRDefault="00C50C72" w:rsidP="00C50C72">
            <w:pPr>
              <w:pStyle w:val="TableParagraph"/>
              <w:ind w:left="5" w:right="146" w:firstLine="64"/>
              <w:jc w:val="both"/>
              <w:rPr>
                <w:sz w:val="24"/>
              </w:rPr>
            </w:pPr>
            <w:r>
              <w:rPr>
                <w:sz w:val="24"/>
              </w:rPr>
              <w:t>Para este periodo no se tiene programada esta actividad, acorde con el plan de trabajo y la micro planeación operativa.</w:t>
            </w:r>
          </w:p>
        </w:tc>
      </w:tr>
      <w:tr w:rsidR="00C50C72" w14:paraId="0F5E9B78" w14:textId="77777777" w:rsidTr="005B59F3">
        <w:trPr>
          <w:trHeight w:val="1671"/>
        </w:trPr>
        <w:tc>
          <w:tcPr>
            <w:tcW w:w="494" w:type="dxa"/>
          </w:tcPr>
          <w:p w14:paraId="368CD280" w14:textId="77777777" w:rsidR="00C50C72" w:rsidRDefault="00C50C72" w:rsidP="00C50C72">
            <w:pPr>
              <w:pStyle w:val="TableParagraph"/>
              <w:spacing w:before="233"/>
              <w:rPr>
                <w:sz w:val="24"/>
              </w:rPr>
            </w:pPr>
          </w:p>
          <w:p w14:paraId="537456D5" w14:textId="77777777" w:rsidR="00C50C72" w:rsidRDefault="00C50C72" w:rsidP="00C50C72">
            <w:pPr>
              <w:pStyle w:val="TableParagraph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06" w:type="dxa"/>
          </w:tcPr>
          <w:p w14:paraId="31341D85" w14:textId="77777777" w:rsidR="00C50C72" w:rsidRDefault="00C50C72" w:rsidP="00C50C72">
            <w:pPr>
              <w:pStyle w:val="TableParagraph"/>
              <w:tabs>
                <w:tab w:val="left" w:pos="2416"/>
              </w:tabs>
              <w:spacing w:before="274"/>
              <w:ind w:left="112" w:right="148"/>
              <w:jc w:val="both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Atender</w:t>
            </w:r>
            <w:r>
              <w:rPr>
                <w:rFonts w:ascii="Arial"/>
                <w:b/>
                <w:sz w:val="24"/>
              </w:rPr>
              <w:tab/>
            </w:r>
            <w:r>
              <w:rPr>
                <w:rFonts w:ascii="Arial"/>
                <w:b/>
                <w:spacing w:val="-2"/>
                <w:sz w:val="24"/>
              </w:rPr>
              <w:t xml:space="preserve">solicitudes </w:t>
            </w:r>
            <w:r>
              <w:rPr>
                <w:rFonts w:ascii="Arial"/>
                <w:b/>
                <w:sz w:val="24"/>
              </w:rPr>
              <w:t xml:space="preserve">Relacionadas con el objeto del </w:t>
            </w:r>
            <w:r>
              <w:rPr>
                <w:rFonts w:ascii="Arial"/>
                <w:b/>
                <w:spacing w:val="-2"/>
                <w:sz w:val="24"/>
              </w:rPr>
              <w:t>Contrato.</w:t>
            </w:r>
          </w:p>
        </w:tc>
        <w:tc>
          <w:tcPr>
            <w:tcW w:w="5244" w:type="dxa"/>
          </w:tcPr>
          <w:p w14:paraId="375D3FA0" w14:textId="77777777" w:rsidR="00C50C72" w:rsidRDefault="00C50C72" w:rsidP="00C50C72">
            <w:pPr>
              <w:pStyle w:val="TableParagraph"/>
              <w:ind w:left="5" w:right="148"/>
              <w:jc w:val="both"/>
              <w:rPr>
                <w:sz w:val="24"/>
              </w:rPr>
            </w:pPr>
            <w:r>
              <w:rPr>
                <w:sz w:val="24"/>
              </w:rPr>
              <w:t>Para este periodo no se tiene programada esta actividad, acorde con el plan de trabajo y la micro planeación operativa.</w:t>
            </w:r>
          </w:p>
        </w:tc>
      </w:tr>
    </w:tbl>
    <w:p w14:paraId="75CC9F10" w14:textId="77777777" w:rsidR="001256D2" w:rsidRDefault="001256D2">
      <w:pPr>
        <w:pStyle w:val="TableParagraph"/>
        <w:rPr>
          <w:sz w:val="24"/>
        </w:rPr>
      </w:pPr>
    </w:p>
    <w:p w14:paraId="683A172E" w14:textId="77777777" w:rsidR="00C50C72" w:rsidRPr="00C50C72" w:rsidRDefault="00C50C72" w:rsidP="00C50C72"/>
    <w:p w14:paraId="46ADA79F" w14:textId="77777777" w:rsidR="00C50C72" w:rsidRPr="00C50C72" w:rsidRDefault="00C50C72" w:rsidP="00C50C72"/>
    <w:p w14:paraId="6670B89A" w14:textId="77777777" w:rsidR="00C50C72" w:rsidRDefault="00C50C72" w:rsidP="00C50C72">
      <w:pPr>
        <w:pStyle w:val="Textoindependiente"/>
        <w:spacing w:line="275" w:lineRule="exact"/>
        <w:ind w:left="197"/>
      </w:pPr>
      <w:r>
        <w:t>ESLY</w:t>
      </w:r>
      <w:r>
        <w:rPr>
          <w:spacing w:val="-6"/>
        </w:rPr>
        <w:t xml:space="preserve"> </w:t>
      </w:r>
      <w:r>
        <w:t>FERNANDA</w:t>
      </w:r>
      <w:r>
        <w:rPr>
          <w:spacing w:val="-3"/>
        </w:rPr>
        <w:t xml:space="preserve"> </w:t>
      </w:r>
      <w:r>
        <w:t>RUIZ</w:t>
      </w:r>
      <w:r>
        <w:rPr>
          <w:spacing w:val="-4"/>
        </w:rPr>
        <w:t xml:space="preserve"> </w:t>
      </w:r>
      <w:r>
        <w:rPr>
          <w:spacing w:val="-2"/>
        </w:rPr>
        <w:t>GALLARDO</w:t>
      </w:r>
    </w:p>
    <w:p w14:paraId="0D66CC75" w14:textId="77777777" w:rsidR="00C50C72" w:rsidRDefault="00C50C72" w:rsidP="00C50C72">
      <w:pPr>
        <w:spacing w:line="263" w:lineRule="exact"/>
        <w:ind w:left="197"/>
        <w:rPr>
          <w:sz w:val="23"/>
        </w:rPr>
      </w:pPr>
      <w:r>
        <w:t>Cédula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Ciudadanía</w:t>
      </w:r>
      <w:r>
        <w:rPr>
          <w:spacing w:val="-9"/>
        </w:rPr>
        <w:t xml:space="preserve"> </w:t>
      </w:r>
      <w:r>
        <w:t>No.</w:t>
      </w:r>
      <w:r>
        <w:rPr>
          <w:spacing w:val="-6"/>
        </w:rPr>
        <w:t xml:space="preserve"> </w:t>
      </w:r>
      <w:r>
        <w:rPr>
          <w:rFonts w:ascii="Verdana" w:hAnsi="Verdana"/>
          <w:sz w:val="20"/>
        </w:rPr>
        <w:t>38.640.625</w:t>
      </w:r>
      <w:r>
        <w:rPr>
          <w:rFonts w:ascii="Verdana" w:hAnsi="Verdana"/>
          <w:spacing w:val="-13"/>
          <w:sz w:val="20"/>
        </w:rPr>
        <w:t xml:space="preserve"> </w:t>
      </w:r>
      <w:r>
        <w:rPr>
          <w:sz w:val="23"/>
        </w:rPr>
        <w:t>de</w:t>
      </w:r>
      <w:r>
        <w:rPr>
          <w:spacing w:val="-10"/>
          <w:sz w:val="23"/>
        </w:rPr>
        <w:t xml:space="preserve"> </w:t>
      </w:r>
      <w:r>
        <w:rPr>
          <w:sz w:val="23"/>
        </w:rPr>
        <w:t>Cali-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valle</w:t>
      </w:r>
    </w:p>
    <w:p w14:paraId="3BBE562F" w14:textId="77777777" w:rsidR="00C50C72" w:rsidRDefault="00C50C72" w:rsidP="00C50C72">
      <w:pPr>
        <w:spacing w:before="2"/>
        <w:ind w:left="197"/>
      </w:pPr>
      <w:r>
        <w:rPr>
          <w:spacing w:val="-2"/>
        </w:rPr>
        <w:t>Contratista.</w:t>
      </w:r>
    </w:p>
    <w:p w14:paraId="327A9821" w14:textId="77777777" w:rsidR="00C50C72" w:rsidRPr="00C50C72" w:rsidRDefault="00C50C72" w:rsidP="00C50C72">
      <w:pPr>
        <w:ind w:firstLine="720"/>
      </w:pPr>
    </w:p>
    <w:p w14:paraId="214D0D0B" w14:textId="77777777" w:rsidR="00C50C72" w:rsidRPr="00C50C72" w:rsidRDefault="00C50C72" w:rsidP="00C50C72"/>
    <w:p w14:paraId="4E3B7FC1" w14:textId="77777777" w:rsidR="00C50C72" w:rsidRPr="00C50C72" w:rsidRDefault="00C50C72" w:rsidP="00C50C72"/>
    <w:p w14:paraId="48157ECD" w14:textId="77777777" w:rsidR="00C50C72" w:rsidRPr="00C50C72" w:rsidRDefault="00C50C72" w:rsidP="00C50C72"/>
    <w:p w14:paraId="6CF44A69" w14:textId="77777777" w:rsidR="00C50C72" w:rsidRPr="00C50C72" w:rsidRDefault="00C50C72" w:rsidP="00C50C72"/>
    <w:p w14:paraId="51CEF183" w14:textId="77777777" w:rsidR="00C50C72" w:rsidRPr="00C50C72" w:rsidRDefault="00C50C72" w:rsidP="00C50C72"/>
    <w:p w14:paraId="1E0F4D8B" w14:textId="77777777" w:rsidR="00C50C72" w:rsidRPr="00C50C72" w:rsidRDefault="00C50C72" w:rsidP="00C50C72"/>
    <w:p w14:paraId="4D3A749B" w14:textId="77777777" w:rsidR="00C50C72" w:rsidRPr="00C50C72" w:rsidRDefault="00C50C72" w:rsidP="00C50C72"/>
    <w:p w14:paraId="29B18FD7" w14:textId="77777777" w:rsidR="00C50C72" w:rsidRPr="00C50C72" w:rsidRDefault="00C50C72" w:rsidP="00C50C72"/>
    <w:p w14:paraId="2B2A3698" w14:textId="77777777" w:rsidR="00C50C72" w:rsidRPr="00C50C72" w:rsidRDefault="00C50C72" w:rsidP="00C50C72"/>
    <w:p w14:paraId="154B5DC4" w14:textId="77777777" w:rsidR="00C50C72" w:rsidRPr="00C50C72" w:rsidRDefault="00C50C72" w:rsidP="00C50C72"/>
    <w:p w14:paraId="7A434D99" w14:textId="77777777" w:rsidR="00C50C72" w:rsidRPr="00C50C72" w:rsidRDefault="00C50C72" w:rsidP="00C50C72"/>
    <w:p w14:paraId="6F303217" w14:textId="77777777" w:rsidR="00C50C72" w:rsidRPr="00C50C72" w:rsidRDefault="00C50C72" w:rsidP="00C50C72"/>
    <w:p w14:paraId="0EBAFA5E" w14:textId="77777777" w:rsidR="00C50C72" w:rsidRPr="00C50C72" w:rsidRDefault="00C50C72" w:rsidP="00C50C72"/>
    <w:p w14:paraId="127D139D" w14:textId="77777777" w:rsidR="00C50C72" w:rsidRPr="00C50C72" w:rsidRDefault="00C50C72" w:rsidP="00C50C72"/>
    <w:p w14:paraId="75DB2F93" w14:textId="77777777" w:rsidR="00C50C72" w:rsidRPr="00C50C72" w:rsidRDefault="00C50C72" w:rsidP="00C50C72"/>
    <w:p w14:paraId="12B5E076" w14:textId="77777777" w:rsidR="00C50C72" w:rsidRPr="00C50C72" w:rsidRDefault="00C50C72" w:rsidP="00C50C72"/>
    <w:p w14:paraId="2E2ECA3A" w14:textId="68C434EF" w:rsidR="001256D2" w:rsidRDefault="001256D2" w:rsidP="00C50C72">
      <w:pPr>
        <w:pStyle w:val="Textoindependiente"/>
        <w:spacing w:line="275" w:lineRule="exact"/>
        <w:ind w:left="197"/>
      </w:pPr>
    </w:p>
    <w:sectPr w:rsidR="001256D2">
      <w:pgSz w:w="12240" w:h="15840"/>
      <w:pgMar w:top="96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3FA4"/>
    <w:multiLevelType w:val="multilevel"/>
    <w:tmpl w:val="5EF20836"/>
    <w:lvl w:ilvl="0">
      <w:start w:val="2"/>
      <w:numFmt w:val="decimal"/>
      <w:lvlText w:val="%1"/>
      <w:lvlJc w:val="left"/>
      <w:pPr>
        <w:ind w:left="725" w:hanging="72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25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1676" w:hanging="72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154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33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111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589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068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546" w:hanging="720"/>
      </w:pPr>
      <w:rPr>
        <w:rFonts w:hint="default"/>
        <w:lang w:val="es-ES" w:eastAsia="en-US" w:bidi="ar-SA"/>
      </w:rPr>
    </w:lvl>
  </w:abstractNum>
  <w:abstractNum w:abstractNumId="1" w15:restartNumberingAfterBreak="0">
    <w:nsid w:val="37271D35"/>
    <w:multiLevelType w:val="multilevel"/>
    <w:tmpl w:val="BFAEEAF6"/>
    <w:lvl w:ilvl="0">
      <w:start w:val="4"/>
      <w:numFmt w:val="decimal"/>
      <w:lvlText w:val="%1"/>
      <w:lvlJc w:val="left"/>
      <w:pPr>
        <w:ind w:left="725" w:hanging="72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25" w:hanging="7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1676" w:hanging="72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154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33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111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589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068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546" w:hanging="720"/>
      </w:pPr>
      <w:rPr>
        <w:rFonts w:hint="default"/>
        <w:lang w:val="es-ES" w:eastAsia="en-US" w:bidi="ar-SA"/>
      </w:rPr>
    </w:lvl>
  </w:abstractNum>
  <w:abstractNum w:abstractNumId="2" w15:restartNumberingAfterBreak="0">
    <w:nsid w:val="6A1907C1"/>
    <w:multiLevelType w:val="multilevel"/>
    <w:tmpl w:val="69C635E6"/>
    <w:lvl w:ilvl="0">
      <w:start w:val="1"/>
      <w:numFmt w:val="decimal"/>
      <w:lvlText w:val="%1"/>
      <w:lvlJc w:val="left"/>
      <w:pPr>
        <w:ind w:left="725" w:hanging="696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25" w:hanging="69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1676" w:hanging="69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154" w:hanging="69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33" w:hanging="69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111" w:hanging="69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589" w:hanging="69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068" w:hanging="69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546" w:hanging="696"/>
      </w:pPr>
      <w:rPr>
        <w:rFonts w:hint="default"/>
        <w:lang w:val="es-ES" w:eastAsia="en-US" w:bidi="ar-SA"/>
      </w:rPr>
    </w:lvl>
  </w:abstractNum>
  <w:abstractNum w:abstractNumId="3" w15:restartNumberingAfterBreak="0">
    <w:nsid w:val="6D117283"/>
    <w:multiLevelType w:val="multilevel"/>
    <w:tmpl w:val="DD4666E0"/>
    <w:lvl w:ilvl="0">
      <w:start w:val="3"/>
      <w:numFmt w:val="decimal"/>
      <w:lvlText w:val="%1"/>
      <w:lvlJc w:val="left"/>
      <w:pPr>
        <w:ind w:left="725" w:hanging="720"/>
        <w:jc w:val="left"/>
      </w:pPr>
      <w:rPr>
        <w:rFonts w:hint="default"/>
        <w:lang w:val="es-ES" w:eastAsia="en-US" w:bidi="ar-SA"/>
      </w:rPr>
    </w:lvl>
    <w:lvl w:ilvl="1">
      <w:start w:val="4"/>
      <w:numFmt w:val="decimal"/>
      <w:lvlText w:val="%1.%2."/>
      <w:lvlJc w:val="left"/>
      <w:pPr>
        <w:ind w:left="725" w:hanging="7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1676" w:hanging="72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154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33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111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589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068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546" w:hanging="720"/>
      </w:pPr>
      <w:rPr>
        <w:rFonts w:hint="default"/>
        <w:lang w:val="es-ES" w:eastAsia="en-US" w:bidi="ar-SA"/>
      </w:rPr>
    </w:lvl>
  </w:abstractNum>
  <w:abstractNum w:abstractNumId="4" w15:restartNumberingAfterBreak="0">
    <w:nsid w:val="6D466048"/>
    <w:multiLevelType w:val="multilevel"/>
    <w:tmpl w:val="0FF0C38A"/>
    <w:lvl w:ilvl="0">
      <w:start w:val="3"/>
      <w:numFmt w:val="decimal"/>
      <w:lvlText w:val="%1"/>
      <w:lvlJc w:val="left"/>
      <w:pPr>
        <w:ind w:left="725" w:hanging="72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25" w:hanging="7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1676" w:hanging="72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154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33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111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3589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4068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4546" w:hanging="720"/>
      </w:pPr>
      <w:rPr>
        <w:rFonts w:hint="default"/>
        <w:lang w:val="es-ES" w:eastAsia="en-US" w:bidi="ar-SA"/>
      </w:rPr>
    </w:lvl>
  </w:abstractNum>
  <w:num w:numId="1" w16cid:durableId="1987582930">
    <w:abstractNumId w:val="1"/>
  </w:num>
  <w:num w:numId="2" w16cid:durableId="106701500">
    <w:abstractNumId w:val="3"/>
  </w:num>
  <w:num w:numId="3" w16cid:durableId="561140764">
    <w:abstractNumId w:val="4"/>
  </w:num>
  <w:num w:numId="4" w16cid:durableId="1102145066">
    <w:abstractNumId w:val="0"/>
  </w:num>
  <w:num w:numId="5" w16cid:durableId="97800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256D2"/>
    <w:rsid w:val="00073A45"/>
    <w:rsid w:val="000C363F"/>
    <w:rsid w:val="0010486E"/>
    <w:rsid w:val="001256D2"/>
    <w:rsid w:val="003C0FFB"/>
    <w:rsid w:val="003E34D1"/>
    <w:rsid w:val="00413853"/>
    <w:rsid w:val="004B5521"/>
    <w:rsid w:val="005B59F3"/>
    <w:rsid w:val="006A769D"/>
    <w:rsid w:val="006B6D98"/>
    <w:rsid w:val="006F7FCF"/>
    <w:rsid w:val="00791F1C"/>
    <w:rsid w:val="00847741"/>
    <w:rsid w:val="00983795"/>
    <w:rsid w:val="00B75773"/>
    <w:rsid w:val="00BE6361"/>
    <w:rsid w:val="00C50C72"/>
    <w:rsid w:val="00FA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A351B"/>
  <w15:docId w15:val="{E76E50DD-DC66-4A53-A170-C49C2FF46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618</Words>
  <Characters>3651</Characters>
  <Application>Microsoft Office Word</Application>
  <DocSecurity>0</DocSecurity>
  <Lines>202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N°</vt:lpstr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N°</dc:title>
  <dc:creator>pnarvaez</dc:creator>
  <cp:lastModifiedBy>Valeria Cruz Ruiz</cp:lastModifiedBy>
  <cp:revision>7</cp:revision>
  <dcterms:created xsi:type="dcterms:W3CDTF">2025-12-02T20:47:00Z</dcterms:created>
  <dcterms:modified xsi:type="dcterms:W3CDTF">2025-12-03T00:08:00Z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2025-12-02T00:00:00Z</vt:filetime>
  </property>
  <property fmtid="{D5CDD505-2E9C-101B-9397-08002B2CF9AE}" pid="5" name="Producer">
    <vt:lpwstr>www.ilovepdf.com</vt:lpwstr>
  </property>
</Properties>
</file>